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Style w:val="5"/>
          <w:rFonts w:ascii="宋体" w:hAnsi="宋体" w:eastAsia="宋体" w:cs="宋体"/>
          <w:b w:val="0"/>
          <w:bCs/>
          <w:color w:val="auto"/>
          <w:kern w:val="0"/>
          <w:sz w:val="44"/>
          <w:szCs w:val="44"/>
          <w:bdr w:val="none" w:color="auto" w:sz="0" w:space="0"/>
          <w:lang w:val="en-US" w:eastAsia="zh-CN" w:bidi="ar"/>
        </w:rPr>
      </w:pPr>
      <w:bookmarkStart w:id="0" w:name="_GoBack"/>
      <w:bookmarkEnd w:id="0"/>
      <w:r>
        <w:rPr>
          <w:rStyle w:val="5"/>
          <w:rFonts w:ascii="宋体" w:hAnsi="宋体" w:eastAsia="宋体" w:cs="宋体"/>
          <w:b w:val="0"/>
          <w:bCs/>
          <w:color w:val="auto"/>
          <w:kern w:val="0"/>
          <w:sz w:val="44"/>
          <w:szCs w:val="44"/>
          <w:bdr w:val="none" w:color="auto" w:sz="0" w:space="0"/>
          <w:lang w:val="en-US" w:eastAsia="zh-CN" w:bidi="ar"/>
        </w:rPr>
        <w:t>在庆祝中国共产党成立一百周年大会上的讲话</w:t>
      </w:r>
    </w:p>
    <w:p>
      <w:pPr>
        <w:keepNext w:val="0"/>
        <w:keepLines w:val="0"/>
        <w:widowControl/>
        <w:suppressLineNumbers w:val="0"/>
        <w:jc w:val="center"/>
        <w:rPr>
          <w:rStyle w:val="5"/>
          <w:rFonts w:ascii="宋体" w:hAnsi="宋体" w:eastAsia="宋体" w:cs="宋体"/>
          <w:color w:val="auto"/>
          <w:kern w:val="0"/>
          <w:sz w:val="44"/>
          <w:szCs w:val="44"/>
          <w:bdr w:val="none" w:color="auto" w:sz="0" w:space="0"/>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黑体" w:hAnsi="黑体" w:eastAsia="黑体" w:cs="黑体"/>
          <w:b w:val="0"/>
          <w:bCs w:val="0"/>
          <w:i w:val="0"/>
          <w:iCs w:val="0"/>
          <w:caps w:val="0"/>
          <w:color w:val="auto"/>
          <w:spacing w:val="8"/>
          <w:sz w:val="32"/>
          <w:szCs w:val="32"/>
        </w:rPr>
      </w:pPr>
      <w:r>
        <w:rPr>
          <w:rFonts w:hint="eastAsia" w:ascii="黑体" w:hAnsi="黑体" w:eastAsia="黑体" w:cs="黑体"/>
          <w:b w:val="0"/>
          <w:bCs w:val="0"/>
          <w:i w:val="0"/>
          <w:iCs w:val="0"/>
          <w:caps w:val="0"/>
          <w:color w:val="auto"/>
          <w:spacing w:val="8"/>
          <w:sz w:val="32"/>
          <w:szCs w:val="32"/>
          <w:bdr w:val="none" w:color="auto" w:sz="0" w:space="0"/>
          <w:shd w:val="clear" w:fill="FFFFFF"/>
        </w:rPr>
        <w:t>（2021年7月1日）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b w:val="0"/>
          <w:bCs w:val="0"/>
          <w:i w:val="0"/>
          <w:iCs w:val="0"/>
          <w:caps w:val="0"/>
          <w:color w:val="auto"/>
          <w:spacing w:val="8"/>
          <w:sz w:val="32"/>
          <w:szCs w:val="32"/>
        </w:rPr>
      </w:pPr>
      <w:r>
        <w:rPr>
          <w:rStyle w:val="5"/>
          <w:rFonts w:hint="eastAsia" w:ascii="黑体" w:hAnsi="黑体" w:eastAsia="黑体" w:cs="黑体"/>
          <w:b w:val="0"/>
          <w:bCs w:val="0"/>
          <w:i w:val="0"/>
          <w:iCs w:val="0"/>
          <w:caps w:val="0"/>
          <w:color w:val="auto"/>
          <w:spacing w:val="8"/>
          <w:sz w:val="32"/>
          <w:szCs w:val="32"/>
          <w:bdr w:val="none" w:color="auto" w:sz="0" w:space="0"/>
          <w:shd w:val="clear" w:fill="FFFFFF"/>
        </w:rPr>
        <w:t>习近平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333333"/>
          <w:spacing w:val="8"/>
          <w:sz w:val="25"/>
          <w:szCs w:val="25"/>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首先，我代表党中央，向全体中国共产党员致以节日的热烈祝贺！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中华民族是世界上伟大的民族，有着5000多年源远流长的文明历史，为人类文明进步作出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人民站起来了，中华民族任人宰割、饱受欺凌的时代一去不复返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一百年前，中国共产党的先驱们创建了中国共产党，形成了坚持真理、坚守理想，践行初心、担当使命，不怕牺牲、英勇斗争，对党忠诚、不负人民的伟大建党精神，这是中国共产党的精神之源。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此时此刻，我们深切怀念为中国革命、建设、改革，为中国共产党建立、巩固、发展作出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初心易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坚持中国共产党坚强领导。办好中国的事情，关键在党。中华民族近代以来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最本质的特征，是中国特色社会主义制度的最大优势，是党和国家的根本所在、命脉所在，是全国各族人民的利益所系、命运所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坚持党的全面领导，不断完善党的领导，增强“四个意识”、坚定“四个自信”、做到“两个维护”，牢记“国之大者”，不断提高党科学执政、民主执政、依法执政水平，充分发挥党总揽全局、协调各方的领导核心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团结带领中国人民不断为美好生活而奋斗。江山就是人民、人民就是江山，打江山、守江山，守的是人民的心。中国共产党根基在人民、血脉在人民、力量在人民。中国共产党始终代表最广大人民根本利益，与人民休戚与共、生死相依，没有任何自己特殊的利益，从来不代表任何利益集团、任何权势团体、任何特权阶层的利益。任何想把中国共产党同中国人民分割开来、对立起来的企图，都是绝不会得逞的！9500多万中国共产党人不答应！14亿多中国人民也不答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紧紧依靠人民创造历史，坚持全心全意为人民服务的根本宗旨，站稳人民立场，贯彻党的群众路线，尊重人民首创精神，践行以人民为中心的发展思想，发展全过程人民民主，维护社会公平正义，着力解决发展不平衡不充分问题和人民群众急难愁盼问题，推动人的全面发展、全体人民共同富裕取得更为明显的实质性进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21世纪马克思主义！——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中华民族拥有在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不断推动构建人类命运共同体。和平、和睦、和谐是中华民族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14亿多中国人民用血肉筑成的钢铁长城面前碰得头破血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不变质、不变色、不变味，确保党在新时代坚持和发展中国特色社会主义的历史进程中始终成为坚强领导核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未来属于青年，希望寄予青年。一百年前，一群新青年高举马克思主义思想火炬，在风雨如晦的中国苦苦探寻民族复兴的前途。一百年来，在中国共产党的旗帜下，一代代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一百年前，中国共产党成立时只有50多名党员，今天已经成为拥有9500多万名党员、领导着14亿多人口大国、具有重大全球影响力的世界第一大执政党。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一百年前，中华民族呈现在世界面前的是一派衰败凋零的景象。今天，中华民族向世界展现的是一派欣欣向荣的气象，正以不可阻挡的步伐迈向伟大复兴。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过去一百年，中国共产党向人民、向历史交出了一份优异的答卷。现在，中国共产党团结带领中国人民又踏上了实现第二个百年奋斗目标新的赶考之路。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全体中国共产党员！党中央号召你们，牢记初心使命，坚定理想信念，践行党的宗旨，永远保持同人民群众的血肉联系，始终同人民想在一起、干在一起，风雨同舟、同甘共苦，继续为实现人民对美好生活的向往不懈努力，努力为党和人民争取更大光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同志们、朋友们！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333333"/>
          <w:spacing w:val="8"/>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伟大、光荣、正确的中国共产党万岁！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8"/>
          <w:sz w:val="32"/>
          <w:szCs w:val="32"/>
          <w:bdr w:val="none" w:color="auto" w:sz="0" w:space="0"/>
          <w:shd w:val="clear" w:fill="FFFFFF"/>
        </w:rPr>
        <w:t>　　伟大、光荣、英雄的中国人民万岁！</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A3CDD"/>
    <w:rsid w:val="13BA3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2021-07-08T02:12:00Z</dcterms:created>
  <dc:creator>林夕LX</dc:creator>
  <cp:lastModifiedBy>林夕LX</cp:lastModifiedBy>
  <dcterms:modified xsi:type="dcterms:W3CDTF">2021-07-08T02:22:09Z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8E5B38DEA6134474B3AB8E5BD32051B4</vt:lpwstr>
  </property>
</Properties>
</file>